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018/2007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os Planos de Estudos da Escola Municipal de Ensino Fundamental Vista Alegre.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os Planos de Estudos da Escola Municipal de Ensino Fundamental Vista Alegre.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Os Planos de Estudos disciplinam o Ensino Fundamental de 1ª à 4ª série do Ensino Fundamental de 8 anos e do 1° ao 5º ano do Ensino Fundamental de 9 anos, com organização curricular seriada.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SMEP para a comissão de Análise.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 e Pesquisa, sendo uma delas enviada para a escola.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Aprovado pela Comissão de Análise em 23 de outubro de 2007.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